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EA41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b/>
          <w:color w:val="76923C" w:themeColor="accent3" w:themeShade="BF"/>
          <w:sz w:val="52"/>
          <w:szCs w:val="52"/>
          <w:u w:val="single"/>
          <w:lang w:eastAsia="en-US"/>
        </w:rPr>
      </w:pPr>
      <w:r w:rsidRPr="00120E96">
        <w:rPr>
          <w:rFonts w:ascii="Brush Script MT" w:eastAsiaTheme="minorHAnsi" w:hAnsi="Brush Script MT" w:cstheme="minorBidi"/>
          <w:b/>
          <w:color w:val="76923C" w:themeColor="accent3" w:themeShade="BF"/>
          <w:sz w:val="52"/>
          <w:szCs w:val="52"/>
          <w:u w:val="single"/>
          <w:lang w:eastAsia="en-US"/>
        </w:rPr>
        <w:t>Menu de la ferme du Grand Real</w:t>
      </w:r>
    </w:p>
    <w:p w14:paraId="0926BEC6" w14:textId="77777777" w:rsidR="00117CC5" w:rsidRPr="00117CC5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b/>
          <w:color w:val="76923C" w:themeColor="accent3" w:themeShade="BF"/>
          <w:sz w:val="52"/>
          <w:szCs w:val="52"/>
          <w:u w:val="single"/>
          <w:lang w:eastAsia="en-US"/>
        </w:rPr>
      </w:pPr>
      <w:r w:rsidRPr="00120E96">
        <w:rPr>
          <w:rFonts w:ascii="Brush Script MT" w:eastAsiaTheme="minorHAnsi" w:hAnsi="Brush Script MT" w:cstheme="minorBidi"/>
          <w:color w:val="4F6228" w:themeColor="accent3" w:themeShade="80"/>
          <w:sz w:val="32"/>
          <w:szCs w:val="32"/>
          <w:lang w:eastAsia="en-US"/>
        </w:rPr>
        <w:t>Apéritif composé d’un kir a la mure et  feuilletés aux olives verte et noire</w:t>
      </w:r>
    </w:p>
    <w:p w14:paraId="2E715F6A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sz w:val="36"/>
          <w:szCs w:val="36"/>
          <w:u w:val="single"/>
          <w:lang w:eastAsia="en-US"/>
        </w:rPr>
      </w:pPr>
      <w:r w:rsidRPr="00120E96">
        <w:rPr>
          <w:rFonts w:ascii="Brush Script MT" w:eastAsiaTheme="minorHAnsi" w:hAnsi="Brush Script MT" w:cstheme="minorBidi"/>
          <w:color w:val="76923C" w:themeColor="accent3" w:themeShade="BF"/>
          <w:sz w:val="36"/>
          <w:szCs w:val="36"/>
          <w:u w:val="single"/>
          <w:lang w:eastAsia="en-US"/>
        </w:rPr>
        <w:t>Entrée</w:t>
      </w:r>
    </w:p>
    <w:p w14:paraId="4E6622CC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</w:pPr>
      <w:r w:rsidRPr="00120E96"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  <w:t>Traditionnelle Charcuterie de l’auberge et sa grecque de légumes</w:t>
      </w:r>
    </w:p>
    <w:p w14:paraId="3F51DC47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76923C" w:themeColor="accent3" w:themeShade="BF"/>
          <w:sz w:val="36"/>
          <w:szCs w:val="36"/>
          <w:u w:val="single"/>
          <w:lang w:eastAsia="en-US"/>
        </w:rPr>
      </w:pPr>
      <w:r w:rsidRPr="00120E96">
        <w:rPr>
          <w:rFonts w:ascii="Brush Script MT" w:eastAsiaTheme="minorHAnsi" w:hAnsi="Brush Script MT" w:cstheme="minorBidi"/>
          <w:color w:val="76923C" w:themeColor="accent3" w:themeShade="BF"/>
          <w:sz w:val="36"/>
          <w:szCs w:val="36"/>
          <w:u w:val="single"/>
          <w:lang w:eastAsia="en-US"/>
        </w:rPr>
        <w:t>Plat</w:t>
      </w:r>
    </w:p>
    <w:p w14:paraId="427C6669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</w:pPr>
      <w:r w:rsidRPr="00120E96"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  <w:t>Morceaux choisis de canards à la tapenade verte</w:t>
      </w:r>
    </w:p>
    <w:p w14:paraId="3971A316" w14:textId="77777777" w:rsidR="00117CC5" w:rsidRPr="00117CC5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</w:pPr>
      <w:r w:rsidRPr="00120E96"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  <w:t xml:space="preserve">Garniture de saisons </w:t>
      </w:r>
    </w:p>
    <w:p w14:paraId="578A4DC5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76923C" w:themeColor="accent3" w:themeShade="BF"/>
          <w:sz w:val="36"/>
          <w:szCs w:val="36"/>
          <w:u w:val="single"/>
          <w:lang w:eastAsia="en-US"/>
        </w:rPr>
      </w:pPr>
      <w:r w:rsidRPr="00120E96">
        <w:rPr>
          <w:rFonts w:ascii="Brush Script MT" w:eastAsiaTheme="minorHAnsi" w:hAnsi="Brush Script MT" w:cstheme="minorBidi"/>
          <w:color w:val="76923C" w:themeColor="accent3" w:themeShade="BF"/>
          <w:sz w:val="36"/>
          <w:szCs w:val="36"/>
          <w:u w:val="single"/>
          <w:lang w:eastAsia="en-US"/>
        </w:rPr>
        <w:t>Fromage</w:t>
      </w:r>
    </w:p>
    <w:p w14:paraId="6FD6630B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</w:pPr>
      <w:r w:rsidRPr="00120E96"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  <w:t>Dégustation de nos fromages confiture et salade</w:t>
      </w:r>
    </w:p>
    <w:p w14:paraId="0EA28D18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sz w:val="36"/>
          <w:szCs w:val="36"/>
          <w:u w:val="single"/>
          <w:lang w:eastAsia="en-US"/>
        </w:rPr>
      </w:pPr>
      <w:r w:rsidRPr="00120E96">
        <w:rPr>
          <w:rFonts w:ascii="Brush Script MT" w:eastAsiaTheme="minorHAnsi" w:hAnsi="Brush Script MT" w:cstheme="minorBidi"/>
          <w:color w:val="76923C" w:themeColor="accent3" w:themeShade="BF"/>
          <w:sz w:val="36"/>
          <w:szCs w:val="36"/>
          <w:u w:val="single"/>
          <w:lang w:eastAsia="en-US"/>
        </w:rPr>
        <w:t>Dessert</w:t>
      </w:r>
    </w:p>
    <w:p w14:paraId="0D0B7B02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</w:pPr>
      <w:r w:rsidRPr="00120E96"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  <w:t>Gourmandise a l’orange sur biscuit d’amandes et craquant de chocolat blanc</w:t>
      </w:r>
    </w:p>
    <w:p w14:paraId="0C7AB26D" w14:textId="77777777" w:rsidR="00117CC5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</w:pPr>
      <w:r w:rsidRPr="00120E96"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  <w:t>Café, Vin bio du domaine en bouteille</w:t>
      </w:r>
    </w:p>
    <w:p w14:paraId="5A1BCA00" w14:textId="77777777" w:rsidR="00117CC5" w:rsidRDefault="00117CC5" w:rsidP="00117CC5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14:paraId="772149FF" w14:textId="77777777" w:rsidR="00117CC5" w:rsidRDefault="00117CC5" w:rsidP="00117CC5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14:paraId="5320C055" w14:textId="77777777" w:rsidR="00117CC5" w:rsidRPr="00120E96" w:rsidRDefault="00117CC5" w:rsidP="00117CC5">
      <w:pPr>
        <w:spacing w:after="200" w:line="276" w:lineRule="auto"/>
        <w:jc w:val="center"/>
        <w:rPr>
          <w:rFonts w:ascii="Brush Script MT" w:eastAsiaTheme="minorHAnsi" w:hAnsi="Brush Script MT" w:cstheme="minorBidi"/>
          <w:color w:val="4F6228" w:themeColor="accent3" w:themeShade="80"/>
          <w:sz w:val="36"/>
          <w:szCs w:val="36"/>
          <w:lang w:eastAsia="en-US"/>
        </w:rPr>
      </w:pPr>
      <w:r w:rsidRPr="00A64D25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</w:t>
      </w:r>
      <w:r w:rsidRPr="00A64D25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Tarif de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31</w:t>
      </w:r>
      <w:r w:rsidRPr="00A64D25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euros ttc</w:t>
      </w:r>
    </w:p>
    <w:p w14:paraId="2A7F7118" w14:textId="77777777" w:rsidR="00117CC5" w:rsidRPr="003F24E9" w:rsidRDefault="00117CC5" w:rsidP="00117CC5">
      <w:pPr>
        <w:jc w:val="center"/>
        <w:rPr>
          <w:rFonts w:ascii="Brush Script MT" w:eastAsiaTheme="minorHAnsi" w:hAnsi="Brush Script MT" w:cstheme="minorBidi"/>
          <w:b/>
          <w:color w:val="943634" w:themeColor="accent2" w:themeShade="BF"/>
          <w:sz w:val="56"/>
          <w:szCs w:val="56"/>
          <w:u w:val="single"/>
          <w:lang w:eastAsia="en-US"/>
        </w:rPr>
      </w:pPr>
    </w:p>
    <w:p w14:paraId="762274FD" w14:textId="77777777" w:rsidR="00D93EB3" w:rsidRPr="003F24E9" w:rsidRDefault="00D93EB3" w:rsidP="003F24E9">
      <w:pPr>
        <w:spacing w:after="200" w:line="276" w:lineRule="auto"/>
        <w:jc w:val="center"/>
        <w:rPr>
          <w:rFonts w:ascii="Brush Script MT" w:eastAsiaTheme="minorHAnsi" w:hAnsi="Brush Script MT" w:cstheme="minorBidi"/>
          <w:b/>
          <w:color w:val="943634" w:themeColor="accent2" w:themeShade="BF"/>
          <w:sz w:val="56"/>
          <w:szCs w:val="56"/>
          <w:u w:val="single"/>
          <w:lang w:eastAsia="en-US"/>
        </w:rPr>
      </w:pPr>
    </w:p>
    <w:sectPr w:rsidR="00D93EB3" w:rsidRPr="003F24E9" w:rsidSect="00D40CF1">
      <w:footerReference w:type="default" r:id="rId7"/>
      <w:headerReference w:type="first" r:id="rId8"/>
      <w:footerReference w:type="first" r:id="rId9"/>
      <w:pgSz w:w="11906" w:h="16838" w:code="9"/>
      <w:pgMar w:top="2552" w:right="1418" w:bottom="24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E2DD" w14:textId="77777777" w:rsidR="00C42DF2" w:rsidRDefault="00C42DF2">
      <w:r>
        <w:separator/>
      </w:r>
    </w:p>
  </w:endnote>
  <w:endnote w:type="continuationSeparator" w:id="0">
    <w:p w14:paraId="16B58CF9" w14:textId="77777777" w:rsidR="00C42DF2" w:rsidRDefault="00C4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9363" w14:textId="77777777" w:rsidR="00E62828" w:rsidRDefault="00E62828" w:rsidP="009128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69B8" w14:textId="77777777" w:rsidR="000528B8" w:rsidRDefault="003C4BD1" w:rsidP="00122A65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AUBERGE LE GRAND REAL – Chemin des Gourguettes</w:t>
    </w:r>
    <w:r w:rsidR="000528B8" w:rsidRPr="000528B8">
      <w:rPr>
        <w:rFonts w:ascii="Trebuchet MS" w:hAnsi="Trebuchet MS"/>
        <w:sz w:val="16"/>
        <w:szCs w:val="16"/>
      </w:rPr>
      <w:t xml:space="preserve"> – 84120 LA BASTIDONN</w:t>
    </w:r>
    <w:r w:rsidR="00122A65">
      <w:rPr>
        <w:rFonts w:ascii="Trebuchet MS" w:hAnsi="Trebuchet MS"/>
        <w:sz w:val="16"/>
        <w:szCs w:val="16"/>
      </w:rPr>
      <w:t>E</w:t>
    </w:r>
  </w:p>
  <w:p w14:paraId="613CB0C7" w14:textId="77777777" w:rsidR="00F1139D" w:rsidRPr="000528B8" w:rsidRDefault="00F1139D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</w:p>
  <w:p w14:paraId="7056A2B9" w14:textId="77777777" w:rsidR="000528B8" w:rsidRDefault="000528B8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  <w:r w:rsidRPr="000528B8">
      <w:rPr>
        <w:rFonts w:ascii="Trebuchet MS" w:hAnsi="Trebuchet MS"/>
        <w:sz w:val="16"/>
        <w:szCs w:val="16"/>
      </w:rPr>
      <w:t>Tel</w:t>
    </w:r>
    <w:r w:rsidR="00D40CF1">
      <w:rPr>
        <w:rFonts w:ascii="Trebuchet MS" w:hAnsi="Trebuchet MS"/>
        <w:sz w:val="16"/>
        <w:szCs w:val="16"/>
      </w:rPr>
      <w:t> :</w:t>
    </w:r>
    <w:r w:rsidRPr="000528B8">
      <w:rPr>
        <w:rFonts w:ascii="Trebuchet MS" w:hAnsi="Trebuchet MS"/>
        <w:sz w:val="16"/>
        <w:szCs w:val="16"/>
      </w:rPr>
      <w:t xml:space="preserve"> 04 90 07 55 </w:t>
    </w:r>
    <w:r w:rsidR="003C4BD1">
      <w:rPr>
        <w:rFonts w:ascii="Trebuchet MS" w:hAnsi="Trebuchet MS"/>
        <w:sz w:val="16"/>
        <w:szCs w:val="16"/>
      </w:rPr>
      <w:t>44</w:t>
    </w:r>
    <w:r w:rsidRPr="000528B8">
      <w:rPr>
        <w:rFonts w:ascii="Trebuchet MS" w:hAnsi="Trebuchet MS"/>
        <w:sz w:val="16"/>
        <w:szCs w:val="16"/>
      </w:rPr>
      <w:t xml:space="preserve"> – Fax</w:t>
    </w:r>
    <w:r w:rsidR="00D40CF1">
      <w:rPr>
        <w:rFonts w:ascii="Trebuchet MS" w:hAnsi="Trebuchet MS"/>
        <w:sz w:val="16"/>
        <w:szCs w:val="16"/>
      </w:rPr>
      <w:t> :</w:t>
    </w:r>
    <w:r w:rsidRPr="000528B8">
      <w:rPr>
        <w:rFonts w:ascii="Trebuchet MS" w:hAnsi="Trebuchet MS"/>
        <w:sz w:val="16"/>
        <w:szCs w:val="16"/>
      </w:rPr>
      <w:t xml:space="preserve"> 04 90 07 54 18 – Mail : </w:t>
    </w:r>
    <w:hyperlink r:id="rId1" w:history="1">
      <w:r w:rsidR="003C4BD1" w:rsidRPr="00583703">
        <w:rPr>
          <w:rStyle w:val="Lienhypertexte"/>
          <w:rFonts w:ascii="Trebuchet MS" w:hAnsi="Trebuchet MS"/>
          <w:sz w:val="16"/>
          <w:szCs w:val="16"/>
        </w:rPr>
        <w:t>auberge.reall@labourguette.org</w:t>
      </w:r>
    </w:hyperlink>
  </w:p>
  <w:p w14:paraId="46AD8AA5" w14:textId="77777777" w:rsidR="00F1139D" w:rsidRPr="000528B8" w:rsidRDefault="00F1139D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</w:p>
  <w:p w14:paraId="0AACA41A" w14:textId="77777777" w:rsidR="000528B8" w:rsidRDefault="000528B8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  <w:r w:rsidRPr="000528B8">
      <w:rPr>
        <w:rFonts w:ascii="Trebuchet MS" w:hAnsi="Trebuchet MS"/>
        <w:sz w:val="16"/>
        <w:szCs w:val="16"/>
      </w:rPr>
      <w:t>Siret 303 054 233 00026 – TVA intracommunautaire FR44303054233</w:t>
    </w:r>
  </w:p>
  <w:p w14:paraId="1C2029DA" w14:textId="77777777" w:rsidR="00F1139D" w:rsidRPr="000528B8" w:rsidRDefault="00F1139D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</w:p>
  <w:p w14:paraId="18F250B6" w14:textId="77777777" w:rsidR="000528B8" w:rsidRPr="000528B8" w:rsidRDefault="00C42DF2" w:rsidP="000528B8">
    <w:pPr>
      <w:tabs>
        <w:tab w:val="left" w:pos="5103"/>
      </w:tabs>
      <w:jc w:val="center"/>
      <w:rPr>
        <w:rFonts w:ascii="Trebuchet MS" w:hAnsi="Trebuchet MS"/>
        <w:sz w:val="16"/>
        <w:szCs w:val="16"/>
      </w:rPr>
    </w:pPr>
    <w:hyperlink r:id="rId2" w:history="1">
      <w:r w:rsidR="00F1139D" w:rsidRPr="00C41547">
        <w:rPr>
          <w:rStyle w:val="Lienhypertexte"/>
          <w:rFonts w:ascii="Trebuchet MS" w:hAnsi="Trebuchet MS"/>
          <w:sz w:val="16"/>
          <w:szCs w:val="16"/>
        </w:rPr>
        <w:t>www.bourguette-autisme.org</w:t>
      </w:r>
    </w:hyperlink>
    <w:r w:rsidR="00F1139D">
      <w:rPr>
        <w:rFonts w:ascii="Trebuchet MS" w:hAnsi="Trebuchet MS"/>
        <w:sz w:val="16"/>
        <w:szCs w:val="16"/>
      </w:rPr>
      <w:t xml:space="preserve"> </w:t>
    </w:r>
  </w:p>
  <w:p w14:paraId="230F18A8" w14:textId="77777777" w:rsidR="00E62828" w:rsidRPr="000528B8" w:rsidRDefault="00E62828" w:rsidP="000528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C4E4" w14:textId="77777777" w:rsidR="00C42DF2" w:rsidRDefault="00C42DF2">
      <w:r>
        <w:separator/>
      </w:r>
    </w:p>
  </w:footnote>
  <w:footnote w:type="continuationSeparator" w:id="0">
    <w:p w14:paraId="3D09BE78" w14:textId="77777777" w:rsidR="00C42DF2" w:rsidRDefault="00C4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2C3" w14:textId="77777777" w:rsidR="00A05141" w:rsidRDefault="00D40CF1" w:rsidP="005D655D">
    <w:pPr>
      <w:pStyle w:val="En-tte"/>
      <w:tabs>
        <w:tab w:val="clear" w:pos="4536"/>
        <w:tab w:val="center" w:pos="5103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42A2453" wp14:editId="3FC064F6">
          <wp:simplePos x="0" y="0"/>
          <wp:positionH relativeFrom="column">
            <wp:posOffset>-700405</wp:posOffset>
          </wp:positionH>
          <wp:positionV relativeFrom="paragraph">
            <wp:posOffset>635</wp:posOffset>
          </wp:positionV>
          <wp:extent cx="1476000" cy="1476000"/>
          <wp:effectExtent l="0" t="0" r="0" b="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14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141">
      <w:rPr>
        <w:noProof/>
      </w:rPr>
      <w:tab/>
    </w:r>
  </w:p>
  <w:p w14:paraId="0474A41B" w14:textId="77777777" w:rsidR="00BC401F" w:rsidRDefault="00BC401F" w:rsidP="005D655D">
    <w:pPr>
      <w:pStyle w:val="En-tte"/>
      <w:tabs>
        <w:tab w:val="clear" w:pos="4536"/>
        <w:tab w:val="center" w:pos="5103"/>
      </w:tabs>
      <w:rPr>
        <w:noProof/>
      </w:rPr>
    </w:pPr>
  </w:p>
  <w:p w14:paraId="09C85B4E" w14:textId="77777777" w:rsidR="00A05141" w:rsidRDefault="00D40CF1" w:rsidP="00D40CF1">
    <w:pPr>
      <w:pStyle w:val="En-tte"/>
      <w:tabs>
        <w:tab w:val="clear" w:pos="4536"/>
        <w:tab w:val="clear" w:pos="9072"/>
        <w:tab w:val="left" w:pos="5103"/>
      </w:tabs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2EDFEEB" wp14:editId="0F595723">
          <wp:simplePos x="0" y="0"/>
          <wp:positionH relativeFrom="column">
            <wp:posOffset>3242945</wp:posOffset>
          </wp:positionH>
          <wp:positionV relativeFrom="paragraph">
            <wp:posOffset>173990</wp:posOffset>
          </wp:positionV>
          <wp:extent cx="2735580" cy="909320"/>
          <wp:effectExtent l="0" t="0" r="7620" b="5080"/>
          <wp:wrapTight wrapText="bothSides">
            <wp:wrapPolygon edited="0">
              <wp:start x="0" y="0"/>
              <wp:lineTo x="0" y="21268"/>
              <wp:lineTo x="21510" y="21268"/>
              <wp:lineTo x="2151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-grand-real-aube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</w:p>
  <w:p w14:paraId="66637B5A" w14:textId="77777777" w:rsidR="00E62828" w:rsidRDefault="00A05141" w:rsidP="005D655D">
    <w:pPr>
      <w:pStyle w:val="En-tte"/>
      <w:tabs>
        <w:tab w:val="clear" w:pos="4536"/>
        <w:tab w:val="center" w:pos="5103"/>
      </w:tabs>
    </w:pPr>
    <w:r>
      <w:rPr>
        <w:noProof/>
      </w:rPr>
      <w:tab/>
    </w:r>
    <w:r w:rsidR="00786C62">
      <w:rPr>
        <w:noProof/>
      </w:rPr>
      <w:tab/>
    </w:r>
    <w:r w:rsidR="00BC401F"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A58"/>
      </v:shape>
    </w:pict>
  </w:numPicBullet>
  <w:abstractNum w:abstractNumId="0" w15:restartNumberingAfterBreak="0">
    <w:nsid w:val="2EE37F7B"/>
    <w:multiLevelType w:val="hybridMultilevel"/>
    <w:tmpl w:val="DA1E4EA6"/>
    <w:lvl w:ilvl="0" w:tplc="040C0007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3A4D5F0C"/>
    <w:multiLevelType w:val="hybridMultilevel"/>
    <w:tmpl w:val="BDD2D94E"/>
    <w:lvl w:ilvl="0" w:tplc="836AEA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92"/>
    <w:rsid w:val="00000B0A"/>
    <w:rsid w:val="0003149C"/>
    <w:rsid w:val="000528B8"/>
    <w:rsid w:val="0005461E"/>
    <w:rsid w:val="000562CB"/>
    <w:rsid w:val="00077BDE"/>
    <w:rsid w:val="000D1B80"/>
    <w:rsid w:val="000F0532"/>
    <w:rsid w:val="000F5CD7"/>
    <w:rsid w:val="00112773"/>
    <w:rsid w:val="001149F2"/>
    <w:rsid w:val="00117CC5"/>
    <w:rsid w:val="00122A65"/>
    <w:rsid w:val="00125022"/>
    <w:rsid w:val="00143224"/>
    <w:rsid w:val="001B07E8"/>
    <w:rsid w:val="00241FD6"/>
    <w:rsid w:val="00260F71"/>
    <w:rsid w:val="002E1EB8"/>
    <w:rsid w:val="002E4505"/>
    <w:rsid w:val="003175BF"/>
    <w:rsid w:val="00327DEB"/>
    <w:rsid w:val="00344797"/>
    <w:rsid w:val="00376AC2"/>
    <w:rsid w:val="003A1074"/>
    <w:rsid w:val="003A5130"/>
    <w:rsid w:val="003B40AD"/>
    <w:rsid w:val="003C4BD1"/>
    <w:rsid w:val="003F0D91"/>
    <w:rsid w:val="003F1CB1"/>
    <w:rsid w:val="003F24E9"/>
    <w:rsid w:val="004110A0"/>
    <w:rsid w:val="00435333"/>
    <w:rsid w:val="00457EEF"/>
    <w:rsid w:val="00460C4F"/>
    <w:rsid w:val="00463137"/>
    <w:rsid w:val="00464171"/>
    <w:rsid w:val="005737BE"/>
    <w:rsid w:val="0058099A"/>
    <w:rsid w:val="005832AB"/>
    <w:rsid w:val="00596582"/>
    <w:rsid w:val="005A6E4A"/>
    <w:rsid w:val="005C061F"/>
    <w:rsid w:val="005D5E6D"/>
    <w:rsid w:val="005D61A2"/>
    <w:rsid w:val="005D655D"/>
    <w:rsid w:val="005D7ED3"/>
    <w:rsid w:val="00604AA6"/>
    <w:rsid w:val="006053BF"/>
    <w:rsid w:val="00607D7D"/>
    <w:rsid w:val="0065120A"/>
    <w:rsid w:val="0066766B"/>
    <w:rsid w:val="00667D45"/>
    <w:rsid w:val="00711F23"/>
    <w:rsid w:val="00751F95"/>
    <w:rsid w:val="0075334D"/>
    <w:rsid w:val="00754331"/>
    <w:rsid w:val="00776EE2"/>
    <w:rsid w:val="00786C62"/>
    <w:rsid w:val="007A15C2"/>
    <w:rsid w:val="007C7D77"/>
    <w:rsid w:val="008005BB"/>
    <w:rsid w:val="00823170"/>
    <w:rsid w:val="00887365"/>
    <w:rsid w:val="00887EE8"/>
    <w:rsid w:val="00894321"/>
    <w:rsid w:val="008B2E67"/>
    <w:rsid w:val="00912857"/>
    <w:rsid w:val="0093046B"/>
    <w:rsid w:val="00986942"/>
    <w:rsid w:val="009A1245"/>
    <w:rsid w:val="009D272D"/>
    <w:rsid w:val="009F4004"/>
    <w:rsid w:val="00A05141"/>
    <w:rsid w:val="00A34510"/>
    <w:rsid w:val="00A4514B"/>
    <w:rsid w:val="00AB1097"/>
    <w:rsid w:val="00AB312D"/>
    <w:rsid w:val="00AC1041"/>
    <w:rsid w:val="00B44D7B"/>
    <w:rsid w:val="00B4583F"/>
    <w:rsid w:val="00B66E13"/>
    <w:rsid w:val="00BC401F"/>
    <w:rsid w:val="00BC5DEF"/>
    <w:rsid w:val="00C42DF2"/>
    <w:rsid w:val="00CE5D3C"/>
    <w:rsid w:val="00D40CF1"/>
    <w:rsid w:val="00D54B12"/>
    <w:rsid w:val="00D707B7"/>
    <w:rsid w:val="00D93EB3"/>
    <w:rsid w:val="00DB5B20"/>
    <w:rsid w:val="00DF6537"/>
    <w:rsid w:val="00E162F8"/>
    <w:rsid w:val="00E45186"/>
    <w:rsid w:val="00E62828"/>
    <w:rsid w:val="00E72A56"/>
    <w:rsid w:val="00E94A70"/>
    <w:rsid w:val="00EB43EE"/>
    <w:rsid w:val="00ED25BA"/>
    <w:rsid w:val="00EE3012"/>
    <w:rsid w:val="00F1139D"/>
    <w:rsid w:val="00F503FE"/>
    <w:rsid w:val="00F66BD8"/>
    <w:rsid w:val="00F872B2"/>
    <w:rsid w:val="00FA0292"/>
    <w:rsid w:val="00FD0A05"/>
    <w:rsid w:val="00FF1134"/>
    <w:rsid w:val="00FF1472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07A63"/>
  <w15:docId w15:val="{88630D18-8FF0-4A1E-AFB6-69ABA4F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D7D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376AC2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7D7D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rsid w:val="00607D7D"/>
    <w:pPr>
      <w:tabs>
        <w:tab w:val="center" w:pos="4536"/>
        <w:tab w:val="right" w:pos="9072"/>
      </w:tabs>
      <w:jc w:val="both"/>
    </w:pPr>
  </w:style>
  <w:style w:type="paragraph" w:styleId="Textedebulles">
    <w:name w:val="Balloon Text"/>
    <w:basedOn w:val="Normal"/>
    <w:semiHidden/>
    <w:rsid w:val="005737BE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376AC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sz w:val="40"/>
      <w:szCs w:val="20"/>
    </w:rPr>
  </w:style>
  <w:style w:type="paragraph" w:styleId="Corpsdetexte">
    <w:name w:val="Body Text"/>
    <w:basedOn w:val="Normal"/>
    <w:rsid w:val="00376AC2"/>
    <w:pPr>
      <w:jc w:val="center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rsid w:val="00CE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A1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urguette-autisme.org" TargetMode="External"/><Relationship Id="rId1" Type="http://schemas.openxmlformats.org/officeDocument/2006/relationships/hyperlink" Target="mailto:auberge.reall@labourguett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L’IME la Bourguette, Association à dimension régionale (200 salaries ,4 établissement) recrute :</vt:lpstr>
    </vt:vector>
  </TitlesOfParts>
  <Company>ABGRV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L’IME la Bourguette, Association à dimension régionale (200 salaries ,4 établissement) recrute :</dc:title>
  <dc:creator>Marie-France Gabriel</dc:creator>
  <cp:lastModifiedBy>Valérie REY</cp:lastModifiedBy>
  <cp:revision>2</cp:revision>
  <cp:lastPrinted>2015-04-30T08:43:00Z</cp:lastPrinted>
  <dcterms:created xsi:type="dcterms:W3CDTF">2021-12-20T10:48:00Z</dcterms:created>
  <dcterms:modified xsi:type="dcterms:W3CDTF">2021-12-20T10:48:00Z</dcterms:modified>
</cp:coreProperties>
</file>